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289" w:rsidRPr="00965289" w:rsidRDefault="00965289" w:rsidP="00965289">
      <w:pPr>
        <w:jc w:val="center"/>
        <w:rPr>
          <w:u w:val="single"/>
        </w:rPr>
      </w:pPr>
      <w:r w:rsidRPr="00965289">
        <w:rPr>
          <w:rFonts w:hint="eastAsia"/>
          <w:u w:val="single"/>
        </w:rPr>
        <w:t>天主教慈幼會伍少梅中學</w:t>
      </w:r>
    </w:p>
    <w:p w:rsidR="00965289" w:rsidRPr="00965289" w:rsidRDefault="00965289" w:rsidP="00965289">
      <w:pPr>
        <w:jc w:val="center"/>
        <w:rPr>
          <w:u w:val="single"/>
        </w:rPr>
      </w:pPr>
      <w:r w:rsidRPr="00965289">
        <w:rPr>
          <w:rFonts w:hint="eastAsia"/>
          <w:u w:val="single"/>
        </w:rPr>
        <w:t>三年計畫</w:t>
      </w:r>
      <w:proofErr w:type="gramStart"/>
      <w:r w:rsidRPr="00965289">
        <w:rPr>
          <w:rFonts w:ascii="新細明體" w:eastAsia="新細明體" w:hAnsi="新細明體" w:hint="eastAsia"/>
          <w:u w:val="single"/>
        </w:rPr>
        <w:t>──</w:t>
      </w:r>
      <w:proofErr w:type="gramEnd"/>
      <w:r w:rsidRPr="00965289">
        <w:rPr>
          <w:rFonts w:hint="eastAsia"/>
          <w:u w:val="single"/>
        </w:rPr>
        <w:t>為</w:t>
      </w:r>
      <w:r w:rsidRPr="00965289">
        <w:rPr>
          <w:rFonts w:hint="eastAsia"/>
          <w:u w:val="single"/>
        </w:rPr>
        <w:t>201</w:t>
      </w:r>
      <w:r w:rsidR="004503EF">
        <w:rPr>
          <w:u w:val="single"/>
        </w:rPr>
        <w:t>8</w:t>
      </w:r>
      <w:r w:rsidRPr="00965289">
        <w:rPr>
          <w:rFonts w:hint="eastAsia"/>
          <w:u w:val="single"/>
        </w:rPr>
        <w:t>/1</w:t>
      </w:r>
      <w:r w:rsidR="004503EF">
        <w:rPr>
          <w:u w:val="single"/>
        </w:rPr>
        <w:t>9</w:t>
      </w:r>
      <w:r w:rsidRPr="00965289">
        <w:rPr>
          <w:rFonts w:hint="eastAsia"/>
          <w:u w:val="single"/>
        </w:rPr>
        <w:t>至</w:t>
      </w:r>
      <w:r w:rsidRPr="00965289">
        <w:rPr>
          <w:rFonts w:hint="eastAsia"/>
          <w:u w:val="single"/>
        </w:rPr>
        <w:t>20</w:t>
      </w:r>
      <w:r w:rsidR="004503EF">
        <w:rPr>
          <w:u w:val="single"/>
        </w:rPr>
        <w:t>20</w:t>
      </w:r>
      <w:r w:rsidRPr="00965289">
        <w:rPr>
          <w:rFonts w:hint="eastAsia"/>
          <w:u w:val="single"/>
        </w:rPr>
        <w:t>/</w:t>
      </w:r>
      <w:r w:rsidR="0094788D">
        <w:rPr>
          <w:rFonts w:hint="eastAsia"/>
          <w:u w:val="single"/>
        </w:rPr>
        <w:t>2</w:t>
      </w:r>
      <w:r w:rsidR="004503EF">
        <w:rPr>
          <w:u w:val="single"/>
        </w:rPr>
        <w:t>1</w:t>
      </w:r>
      <w:r w:rsidRPr="00965289">
        <w:rPr>
          <w:rFonts w:hint="eastAsia"/>
          <w:u w:val="single"/>
        </w:rPr>
        <w:t>屆別的高中學生</w:t>
      </w:r>
    </w:p>
    <w:p w:rsidR="004C5EB4" w:rsidRPr="00965289" w:rsidRDefault="00965289" w:rsidP="00965289">
      <w:pPr>
        <w:jc w:val="center"/>
        <w:rPr>
          <w:u w:val="single"/>
        </w:rPr>
      </w:pPr>
      <w:r w:rsidRPr="00965289">
        <w:rPr>
          <w:rFonts w:hint="eastAsia"/>
          <w:u w:val="single"/>
        </w:rPr>
        <w:t>增加選修科目選擇的措施及他們提供資優教育課程</w:t>
      </w:r>
    </w:p>
    <w:p w:rsidR="00965289" w:rsidRDefault="00965289"/>
    <w:p w:rsidR="00965289" w:rsidRDefault="00965289">
      <w:r>
        <w:rPr>
          <w:rFonts w:hint="eastAsia"/>
        </w:rPr>
        <w:t>以下是獲教育局多元學習津貼資助的課程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126"/>
        <w:gridCol w:w="1701"/>
        <w:gridCol w:w="992"/>
        <w:gridCol w:w="1418"/>
        <w:gridCol w:w="777"/>
        <w:gridCol w:w="777"/>
        <w:gridCol w:w="777"/>
        <w:gridCol w:w="2347"/>
        <w:gridCol w:w="1636"/>
      </w:tblGrid>
      <w:tr w:rsidR="00965289" w:rsidTr="00965289">
        <w:trPr>
          <w:trHeight w:val="720"/>
        </w:trPr>
        <w:tc>
          <w:tcPr>
            <w:tcW w:w="1526" w:type="dxa"/>
            <w:vMerge w:val="restart"/>
          </w:tcPr>
          <w:p w:rsidR="00965289" w:rsidRDefault="00965289">
            <w:r>
              <w:rPr>
                <w:rFonts w:hint="eastAsia"/>
              </w:rPr>
              <w:t>教育局多元學習津貼資助的課程</w:t>
            </w:r>
          </w:p>
        </w:tc>
        <w:tc>
          <w:tcPr>
            <w:tcW w:w="2126" w:type="dxa"/>
            <w:vMerge w:val="restart"/>
          </w:tcPr>
          <w:p w:rsidR="00965289" w:rsidRDefault="00965289" w:rsidP="00965289">
            <w:r>
              <w:rPr>
                <w:rFonts w:hint="eastAsia"/>
              </w:rPr>
              <w:t>策略及預期效益</w:t>
            </w:r>
          </w:p>
        </w:tc>
        <w:tc>
          <w:tcPr>
            <w:tcW w:w="1701" w:type="dxa"/>
            <w:vMerge w:val="restart"/>
          </w:tcPr>
          <w:p w:rsidR="00965289" w:rsidRDefault="00965289">
            <w:r>
              <w:rPr>
                <w:rFonts w:hint="eastAsia"/>
              </w:rPr>
              <w:t>課程名稱及課程提供機構</w:t>
            </w:r>
          </w:p>
        </w:tc>
        <w:tc>
          <w:tcPr>
            <w:tcW w:w="992" w:type="dxa"/>
            <w:vMerge w:val="restart"/>
          </w:tcPr>
          <w:p w:rsidR="00965289" w:rsidRDefault="00965289">
            <w:r>
              <w:rPr>
                <w:rFonts w:hint="eastAsia"/>
              </w:rPr>
              <w:t>修業期</w:t>
            </w:r>
          </w:p>
        </w:tc>
        <w:tc>
          <w:tcPr>
            <w:tcW w:w="1418" w:type="dxa"/>
            <w:vMerge w:val="restart"/>
          </w:tcPr>
          <w:p w:rsidR="00965289" w:rsidRDefault="00965289">
            <w:r>
              <w:rPr>
                <w:rFonts w:hint="eastAsia"/>
              </w:rPr>
              <w:t>目標學生</w:t>
            </w:r>
          </w:p>
        </w:tc>
        <w:tc>
          <w:tcPr>
            <w:tcW w:w="2331" w:type="dxa"/>
            <w:gridSpan w:val="3"/>
          </w:tcPr>
          <w:p w:rsidR="00965289" w:rsidRDefault="00965289" w:rsidP="00965289">
            <w:r>
              <w:rPr>
                <w:rFonts w:hint="eastAsia"/>
              </w:rPr>
              <w:t>預計每學年涉及的</w:t>
            </w:r>
          </w:p>
          <w:p w:rsidR="00965289" w:rsidRDefault="00965289" w:rsidP="00965289">
            <w:pPr>
              <w:jc w:val="center"/>
            </w:pPr>
            <w:r>
              <w:rPr>
                <w:rFonts w:hint="eastAsia"/>
              </w:rPr>
              <w:t>學生人數</w:t>
            </w:r>
          </w:p>
        </w:tc>
        <w:tc>
          <w:tcPr>
            <w:tcW w:w="2347" w:type="dxa"/>
            <w:vMerge w:val="restart"/>
          </w:tcPr>
          <w:p w:rsidR="00965289" w:rsidRDefault="00965289" w:rsidP="00965289">
            <w:pPr>
              <w:jc w:val="center"/>
            </w:pPr>
            <w:r>
              <w:rPr>
                <w:rFonts w:hint="eastAsia"/>
              </w:rPr>
              <w:t>學生學習的評估</w:t>
            </w:r>
            <w:proofErr w:type="gramStart"/>
            <w:r>
              <w:rPr>
                <w:rFonts w:asciiTheme="minorEastAsia" w:hAnsiTheme="minorEastAsia" w:hint="eastAsia"/>
              </w:rPr>
              <w:t>∕</w:t>
            </w:r>
            <w:proofErr w:type="gramEnd"/>
            <w:r>
              <w:br/>
            </w:r>
            <w:r>
              <w:rPr>
                <w:rFonts w:hint="eastAsia"/>
              </w:rPr>
              <w:t>成功指標</w:t>
            </w:r>
          </w:p>
        </w:tc>
        <w:tc>
          <w:tcPr>
            <w:tcW w:w="1636" w:type="dxa"/>
            <w:vMerge w:val="restart"/>
          </w:tcPr>
          <w:p w:rsidR="00965289" w:rsidRDefault="00965289">
            <w:r>
              <w:rPr>
                <w:rFonts w:hint="eastAsia"/>
              </w:rPr>
              <w:t>負責教師</w:t>
            </w:r>
          </w:p>
        </w:tc>
      </w:tr>
      <w:tr w:rsidR="00965289" w:rsidTr="00965289">
        <w:trPr>
          <w:trHeight w:val="720"/>
        </w:trPr>
        <w:tc>
          <w:tcPr>
            <w:tcW w:w="1526" w:type="dxa"/>
            <w:vMerge/>
          </w:tcPr>
          <w:p w:rsidR="00965289" w:rsidRDefault="00965289"/>
        </w:tc>
        <w:tc>
          <w:tcPr>
            <w:tcW w:w="2126" w:type="dxa"/>
            <w:vMerge/>
          </w:tcPr>
          <w:p w:rsidR="00965289" w:rsidRDefault="00965289" w:rsidP="00965289"/>
        </w:tc>
        <w:tc>
          <w:tcPr>
            <w:tcW w:w="1701" w:type="dxa"/>
            <w:vMerge/>
          </w:tcPr>
          <w:p w:rsidR="00965289" w:rsidRDefault="00965289"/>
        </w:tc>
        <w:tc>
          <w:tcPr>
            <w:tcW w:w="992" w:type="dxa"/>
            <w:vMerge/>
          </w:tcPr>
          <w:p w:rsidR="00965289" w:rsidRDefault="00965289"/>
        </w:tc>
        <w:tc>
          <w:tcPr>
            <w:tcW w:w="1418" w:type="dxa"/>
            <w:vMerge/>
          </w:tcPr>
          <w:p w:rsidR="00965289" w:rsidRDefault="00965289"/>
        </w:tc>
        <w:tc>
          <w:tcPr>
            <w:tcW w:w="777" w:type="dxa"/>
          </w:tcPr>
          <w:p w:rsidR="00965289" w:rsidRDefault="00D251A1" w:rsidP="00107037">
            <w:pPr>
              <w:rPr>
                <w:lang w:eastAsia="zh-HK"/>
              </w:rPr>
            </w:pPr>
            <w:r>
              <w:rPr>
                <w:rFonts w:hint="eastAsia"/>
              </w:rPr>
              <w:t>1</w:t>
            </w:r>
            <w:r w:rsidR="00107037">
              <w:t>8</w:t>
            </w:r>
            <w:r>
              <w:rPr>
                <w:rFonts w:hint="eastAsia"/>
              </w:rPr>
              <w:t>-1</w:t>
            </w:r>
            <w:r w:rsidR="00107037">
              <w:t>9</w:t>
            </w:r>
          </w:p>
        </w:tc>
        <w:tc>
          <w:tcPr>
            <w:tcW w:w="777" w:type="dxa"/>
          </w:tcPr>
          <w:p w:rsidR="00965289" w:rsidRDefault="00D251A1" w:rsidP="00107037">
            <w:pPr>
              <w:rPr>
                <w:lang w:eastAsia="zh-HK"/>
              </w:rPr>
            </w:pPr>
            <w:r>
              <w:rPr>
                <w:rFonts w:hint="eastAsia"/>
              </w:rPr>
              <w:t>1</w:t>
            </w:r>
            <w:r w:rsidR="00107037">
              <w:t>9</w:t>
            </w:r>
            <w:r>
              <w:rPr>
                <w:rFonts w:hint="eastAsia"/>
              </w:rPr>
              <w:t>-</w:t>
            </w:r>
            <w:r w:rsidR="00107037">
              <w:t>20</w:t>
            </w:r>
          </w:p>
        </w:tc>
        <w:tc>
          <w:tcPr>
            <w:tcW w:w="777" w:type="dxa"/>
          </w:tcPr>
          <w:p w:rsidR="00965289" w:rsidRDefault="00107037" w:rsidP="00107037">
            <w:pPr>
              <w:rPr>
                <w:lang w:eastAsia="zh-HK"/>
              </w:rPr>
            </w:pPr>
            <w:r>
              <w:t>20</w:t>
            </w:r>
            <w:r w:rsidR="00D251A1">
              <w:rPr>
                <w:rFonts w:hint="eastAsia"/>
              </w:rPr>
              <w:t>-</w:t>
            </w:r>
            <w:r w:rsidR="00E4115E"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2347" w:type="dxa"/>
            <w:vMerge/>
          </w:tcPr>
          <w:p w:rsidR="00965289" w:rsidRDefault="00965289" w:rsidP="00965289"/>
        </w:tc>
        <w:tc>
          <w:tcPr>
            <w:tcW w:w="1636" w:type="dxa"/>
            <w:vMerge/>
          </w:tcPr>
          <w:p w:rsidR="00965289" w:rsidRDefault="00965289"/>
        </w:tc>
      </w:tr>
      <w:tr w:rsidR="00965289" w:rsidTr="00965289">
        <w:tc>
          <w:tcPr>
            <w:tcW w:w="1526" w:type="dxa"/>
          </w:tcPr>
          <w:p w:rsidR="00965289" w:rsidRDefault="00025DC4">
            <w:r>
              <w:rPr>
                <w:rFonts w:hint="eastAsia"/>
              </w:rPr>
              <w:t>應用學習</w:t>
            </w:r>
          </w:p>
        </w:tc>
        <w:tc>
          <w:tcPr>
            <w:tcW w:w="2126" w:type="dxa"/>
          </w:tcPr>
          <w:p w:rsidR="00965289" w:rsidRDefault="00025DC4" w:rsidP="00025DC4">
            <w:pPr>
              <w:pStyle w:val="a4"/>
              <w:numPr>
                <w:ilvl w:val="0"/>
                <w:numId w:val="1"/>
              </w:numPr>
              <w:ind w:leftChars="0" w:left="283" w:hangingChars="118" w:hanging="283"/>
            </w:pPr>
            <w:r>
              <w:rPr>
                <w:rFonts w:hint="eastAsia"/>
              </w:rPr>
              <w:t>提供所有應用學習課程給學生自由選擇，以照顧學生不同的興趣及學習需要。</w:t>
            </w:r>
          </w:p>
          <w:p w:rsidR="00025DC4" w:rsidRDefault="00025DC4" w:rsidP="00025DC4">
            <w:pPr>
              <w:pStyle w:val="a4"/>
              <w:numPr>
                <w:ilvl w:val="0"/>
                <w:numId w:val="1"/>
              </w:numPr>
              <w:ind w:leftChars="0" w:left="283" w:hangingChars="118" w:hanging="283"/>
            </w:pPr>
            <w:r>
              <w:rPr>
                <w:rFonts w:hint="eastAsia"/>
              </w:rPr>
              <w:t>學生可獲得多元化的學習經歷，並發展職業抱負。</w:t>
            </w:r>
          </w:p>
        </w:tc>
        <w:tc>
          <w:tcPr>
            <w:tcW w:w="1701" w:type="dxa"/>
          </w:tcPr>
          <w:p w:rsidR="00965289" w:rsidRDefault="00025DC4">
            <w:r>
              <w:rPr>
                <w:rFonts w:hint="eastAsia"/>
              </w:rPr>
              <w:t>以下學習範疇的課程</w:t>
            </w:r>
          </w:p>
          <w:p w:rsidR="00025DC4" w:rsidRDefault="00025DC4" w:rsidP="00025DC4">
            <w:pPr>
              <w:pStyle w:val="a4"/>
              <w:numPr>
                <w:ilvl w:val="0"/>
                <w:numId w:val="2"/>
              </w:numPr>
              <w:ind w:leftChars="0" w:left="283" w:hangingChars="118" w:hanging="283"/>
            </w:pPr>
            <w:r>
              <w:rPr>
                <w:rFonts w:hint="eastAsia"/>
              </w:rPr>
              <w:t>創意學習</w:t>
            </w:r>
          </w:p>
          <w:p w:rsidR="00025DC4" w:rsidRDefault="00025DC4" w:rsidP="00025DC4">
            <w:pPr>
              <w:pStyle w:val="a4"/>
              <w:numPr>
                <w:ilvl w:val="0"/>
                <w:numId w:val="2"/>
              </w:numPr>
              <w:ind w:leftChars="0" w:left="283" w:hangingChars="118" w:hanging="283"/>
            </w:pPr>
            <w:r>
              <w:rPr>
                <w:rFonts w:hint="eastAsia"/>
              </w:rPr>
              <w:t>媒體及傳意</w:t>
            </w:r>
          </w:p>
          <w:p w:rsidR="00025DC4" w:rsidRDefault="00025DC4" w:rsidP="00025DC4">
            <w:pPr>
              <w:pStyle w:val="a4"/>
              <w:numPr>
                <w:ilvl w:val="0"/>
                <w:numId w:val="2"/>
              </w:numPr>
              <w:ind w:leftChars="0" w:left="283" w:hangingChars="118" w:hanging="283"/>
            </w:pPr>
            <w:r>
              <w:rPr>
                <w:rFonts w:hint="eastAsia"/>
              </w:rPr>
              <w:t>應用科學</w:t>
            </w:r>
          </w:p>
          <w:p w:rsidR="00025DC4" w:rsidRDefault="00025DC4" w:rsidP="00025DC4">
            <w:pPr>
              <w:pStyle w:val="a4"/>
              <w:numPr>
                <w:ilvl w:val="0"/>
                <w:numId w:val="2"/>
              </w:numPr>
              <w:ind w:leftChars="0" w:left="283" w:hangingChars="118" w:hanging="283"/>
            </w:pPr>
            <w:r>
              <w:rPr>
                <w:rFonts w:hint="eastAsia"/>
              </w:rPr>
              <w:t>商業、管理及法律</w:t>
            </w:r>
          </w:p>
          <w:p w:rsidR="00025DC4" w:rsidRDefault="00025DC4" w:rsidP="00025DC4">
            <w:pPr>
              <w:pStyle w:val="a4"/>
              <w:numPr>
                <w:ilvl w:val="0"/>
                <w:numId w:val="2"/>
              </w:numPr>
              <w:ind w:leftChars="0" w:left="283" w:hangingChars="118" w:hanging="283"/>
            </w:pPr>
            <w:r>
              <w:rPr>
                <w:rFonts w:hint="eastAsia"/>
              </w:rPr>
              <w:t>服務</w:t>
            </w:r>
          </w:p>
          <w:p w:rsidR="00025DC4" w:rsidRDefault="00025DC4" w:rsidP="00025DC4">
            <w:pPr>
              <w:pStyle w:val="a4"/>
              <w:numPr>
                <w:ilvl w:val="0"/>
                <w:numId w:val="2"/>
              </w:numPr>
              <w:ind w:leftChars="0" w:left="283" w:hangingChars="118" w:hanging="283"/>
            </w:pPr>
            <w:r>
              <w:rPr>
                <w:rFonts w:hint="eastAsia"/>
              </w:rPr>
              <w:t>工程及生產</w:t>
            </w:r>
          </w:p>
        </w:tc>
        <w:tc>
          <w:tcPr>
            <w:tcW w:w="992" w:type="dxa"/>
          </w:tcPr>
          <w:p w:rsidR="00E71DA1" w:rsidRDefault="00E71DA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</w:t>
            </w:r>
          </w:p>
          <w:p w:rsidR="00965289" w:rsidRDefault="00E71DA1">
            <w:r>
              <w:rPr>
                <w:rFonts w:hint="eastAsia"/>
              </w:rPr>
              <w:t>(180</w:t>
            </w:r>
            <w:r>
              <w:rPr>
                <w:rFonts w:hint="eastAsia"/>
              </w:rPr>
              <w:t>小時</w:t>
            </w:r>
            <w:r>
              <w:rPr>
                <w:rFonts w:hint="eastAsia"/>
              </w:rPr>
              <w:t>)</w:t>
            </w:r>
          </w:p>
        </w:tc>
        <w:tc>
          <w:tcPr>
            <w:tcW w:w="1418" w:type="dxa"/>
          </w:tcPr>
          <w:p w:rsidR="00965289" w:rsidRDefault="00965289">
            <w:r>
              <w:rPr>
                <w:rFonts w:hint="eastAsia"/>
              </w:rPr>
              <w:t>中五及中六的學生</w:t>
            </w:r>
          </w:p>
        </w:tc>
        <w:tc>
          <w:tcPr>
            <w:tcW w:w="777" w:type="dxa"/>
          </w:tcPr>
          <w:p w:rsidR="00965289" w:rsidRDefault="00D251A1">
            <w:r>
              <w:rPr>
                <w:rFonts w:hint="eastAsia"/>
              </w:rPr>
              <w:t>16</w:t>
            </w:r>
            <w:bookmarkStart w:id="0" w:name="_GoBack"/>
            <w:bookmarkEnd w:id="0"/>
          </w:p>
        </w:tc>
        <w:tc>
          <w:tcPr>
            <w:tcW w:w="777" w:type="dxa"/>
          </w:tcPr>
          <w:p w:rsidR="00965289" w:rsidRDefault="00D251A1">
            <w:r>
              <w:rPr>
                <w:rFonts w:hint="eastAsia"/>
              </w:rPr>
              <w:t>16</w:t>
            </w:r>
          </w:p>
        </w:tc>
        <w:tc>
          <w:tcPr>
            <w:tcW w:w="777" w:type="dxa"/>
          </w:tcPr>
          <w:p w:rsidR="00965289" w:rsidRDefault="00D251A1">
            <w:r>
              <w:rPr>
                <w:rFonts w:hint="eastAsia"/>
              </w:rPr>
              <w:t>16</w:t>
            </w:r>
          </w:p>
        </w:tc>
        <w:tc>
          <w:tcPr>
            <w:tcW w:w="2347" w:type="dxa"/>
          </w:tcPr>
          <w:p w:rsidR="00965289" w:rsidRDefault="00025DC4" w:rsidP="00025DC4">
            <w:pPr>
              <w:pStyle w:val="a4"/>
              <w:numPr>
                <w:ilvl w:val="0"/>
                <w:numId w:val="3"/>
              </w:numPr>
              <w:ind w:leftChars="0" w:left="283" w:hangingChars="118" w:hanging="283"/>
            </w:pPr>
            <w:r>
              <w:rPr>
                <w:rFonts w:hint="eastAsia"/>
              </w:rPr>
              <w:t>在學生學習紀錄列明學生圓滿修畢應用學習課程</w:t>
            </w:r>
          </w:p>
          <w:p w:rsidR="00025DC4" w:rsidRDefault="00025DC4" w:rsidP="00025DC4">
            <w:pPr>
              <w:pStyle w:val="a4"/>
              <w:numPr>
                <w:ilvl w:val="0"/>
                <w:numId w:val="3"/>
              </w:numPr>
              <w:ind w:leftChars="0" w:left="283" w:hangingChars="118" w:hanging="283"/>
            </w:pPr>
            <w:r>
              <w:rPr>
                <w:rFonts w:hint="eastAsia"/>
              </w:rPr>
              <w:t>有關學生的回饋的意見調查</w:t>
            </w:r>
            <w:proofErr w:type="gramStart"/>
            <w:r>
              <w:rPr>
                <w:rFonts w:asciiTheme="minorEastAsia" w:hAnsiTheme="minorEastAsia" w:hint="eastAsia"/>
              </w:rPr>
              <w:t>∕</w:t>
            </w:r>
            <w:proofErr w:type="gramEnd"/>
            <w:r>
              <w:rPr>
                <w:rFonts w:hint="eastAsia"/>
              </w:rPr>
              <w:t>評估報告</w:t>
            </w:r>
          </w:p>
          <w:p w:rsidR="00025DC4" w:rsidRDefault="00025DC4" w:rsidP="00025DC4">
            <w:pPr>
              <w:pStyle w:val="a4"/>
              <w:numPr>
                <w:ilvl w:val="0"/>
                <w:numId w:val="3"/>
              </w:numPr>
              <w:ind w:leftChars="0" w:left="283" w:hangingChars="118" w:hanging="283"/>
            </w:pPr>
            <w:r>
              <w:rPr>
                <w:rFonts w:hint="eastAsia"/>
              </w:rPr>
              <w:t>評估學生的表現</w:t>
            </w:r>
          </w:p>
        </w:tc>
        <w:tc>
          <w:tcPr>
            <w:tcW w:w="1636" w:type="dxa"/>
          </w:tcPr>
          <w:p w:rsidR="00965289" w:rsidRDefault="00025DC4">
            <w:r>
              <w:rPr>
                <w:rFonts w:hint="eastAsia"/>
              </w:rPr>
              <w:t>生涯規劃輔導主任</w:t>
            </w:r>
          </w:p>
        </w:tc>
      </w:tr>
    </w:tbl>
    <w:p w:rsidR="00965289" w:rsidRDefault="00965289"/>
    <w:sectPr w:rsidR="00965289" w:rsidSect="00965289">
      <w:pgSz w:w="16838" w:h="11906" w:orient="landscape"/>
      <w:pgMar w:top="1797" w:right="1440" w:bottom="1797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F1C1E"/>
    <w:multiLevelType w:val="hybridMultilevel"/>
    <w:tmpl w:val="C19281F4"/>
    <w:lvl w:ilvl="0" w:tplc="EE7A488A">
      <w:start w:val="1"/>
      <w:numFmt w:val="bullet"/>
      <w:lvlText w:val="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DF67155"/>
    <w:multiLevelType w:val="hybridMultilevel"/>
    <w:tmpl w:val="41C231B2"/>
    <w:lvl w:ilvl="0" w:tplc="EE7A488A">
      <w:start w:val="1"/>
      <w:numFmt w:val="bullet"/>
      <w:lvlText w:val="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79146A3"/>
    <w:multiLevelType w:val="hybridMultilevel"/>
    <w:tmpl w:val="283A7D40"/>
    <w:lvl w:ilvl="0" w:tplc="EE7A488A">
      <w:start w:val="1"/>
      <w:numFmt w:val="bullet"/>
      <w:lvlText w:val="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289"/>
    <w:rsid w:val="00025DC4"/>
    <w:rsid w:val="00107037"/>
    <w:rsid w:val="004503EF"/>
    <w:rsid w:val="004C5EB4"/>
    <w:rsid w:val="0075536F"/>
    <w:rsid w:val="0094788D"/>
    <w:rsid w:val="00965289"/>
    <w:rsid w:val="00D251A1"/>
    <w:rsid w:val="00E4115E"/>
    <w:rsid w:val="00E7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973BD"/>
  <w15:docId w15:val="{5B9D0F6A-2A35-4A08-BE1A-8C00CA9C7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5DC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57</Words>
  <Characters>327</Characters>
  <Application>Microsoft Office Word</Application>
  <DocSecurity>0</DocSecurity>
  <Lines>2</Lines>
  <Paragraphs>1</Paragraphs>
  <ScaleCrop>false</ScaleCrop>
  <Company>SDBNSMSS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彭建成</dc:creator>
  <cp:lastModifiedBy>梁志欣</cp:lastModifiedBy>
  <cp:revision>8</cp:revision>
  <dcterms:created xsi:type="dcterms:W3CDTF">2012-04-16T04:37:00Z</dcterms:created>
  <dcterms:modified xsi:type="dcterms:W3CDTF">2018-11-29T02:28:00Z</dcterms:modified>
</cp:coreProperties>
</file>